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084" w:rsidRPr="00A25084" w:rsidRDefault="00A25084" w:rsidP="00A25084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A2508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1. Наименование системы</w:t>
      </w:r>
    </w:p>
    <w:p w:rsidR="00A25084" w:rsidRPr="00A25084" w:rsidRDefault="00A25084" w:rsidP="00A2508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853E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«PROFESSIONAL KV-STORE»</w:t>
      </w:r>
      <w:r w:rsidRPr="00A2508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— высокопроизводительное </w:t>
      </w:r>
      <w:proofErr w:type="spellStart"/>
      <w:r w:rsidRPr="00A2508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key-value</w:t>
      </w:r>
      <w:proofErr w:type="spellEnd"/>
      <w:r w:rsidRPr="00A2508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хранилище данных в оперативной памяти с TCP-интерфейсом</w:t>
      </w:r>
    </w:p>
    <w:p w:rsidR="00A25084" w:rsidRPr="00E7772F" w:rsidRDefault="00A25084" w:rsidP="00A25084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24"/>
          <w:szCs w:val="24"/>
        </w:rPr>
      </w:pPr>
      <w:r w:rsidRPr="00E7772F">
        <w:rPr>
          <w:rFonts w:ascii="Segoe UI" w:hAnsi="Segoe UI" w:cs="Segoe UI"/>
          <w:color w:val="0F1115"/>
          <w:sz w:val="24"/>
          <w:szCs w:val="24"/>
        </w:rPr>
        <w:t>2. Принципы общения (взаимодействия)</w:t>
      </w:r>
    </w:p>
    <w:p w:rsidR="00A25084" w:rsidRPr="00E853EE" w:rsidRDefault="00A25084" w:rsidP="00A25084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853EE">
        <w:rPr>
          <w:color w:val="0F1115"/>
        </w:rPr>
        <w:t>Система должна обеспечивать интеллектуальное взаимодействие с клиентом через TCP-соединение с поддержкой текстовых команд. Клиент подключается, отправляет команды, получает ответы. Сервер обрабатывает запросы асинхронно, поддерживает конкурентный доступ к данным и сохраняет целостность информации.</w:t>
      </w:r>
    </w:p>
    <w:p w:rsidR="00A25084" w:rsidRPr="00E7772F" w:rsidRDefault="00A25084" w:rsidP="00A25084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24"/>
          <w:szCs w:val="24"/>
        </w:rPr>
      </w:pPr>
      <w:r w:rsidRPr="00E7772F">
        <w:rPr>
          <w:rFonts w:ascii="Segoe UI" w:hAnsi="Segoe UI" w:cs="Segoe UI"/>
          <w:color w:val="0F1115"/>
          <w:sz w:val="24"/>
          <w:szCs w:val="24"/>
        </w:rPr>
        <w:t>3. Прикладная задача</w:t>
      </w:r>
      <w:bookmarkStart w:id="0" w:name="_GoBack"/>
      <w:bookmarkEnd w:id="0"/>
    </w:p>
    <w:p w:rsidR="00A25084" w:rsidRPr="00E853EE" w:rsidRDefault="00A25084" w:rsidP="00A25084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E853EE">
        <w:rPr>
          <w:color w:val="0F1115"/>
        </w:rPr>
        <w:t>Разработка серверного приложения, которое:</w:t>
      </w:r>
    </w:p>
    <w:p w:rsidR="00A25084" w:rsidRPr="00E853EE" w:rsidRDefault="00A25084" w:rsidP="00A2508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</w:rPr>
      </w:pPr>
      <w:r w:rsidRPr="00E853EE">
        <w:rPr>
          <w:color w:val="0F1115"/>
        </w:rPr>
        <w:t>Принимает TCP-подключения от клиентов</w:t>
      </w:r>
    </w:p>
    <w:p w:rsidR="00A25084" w:rsidRPr="00E853EE" w:rsidRDefault="00A25084" w:rsidP="00A2508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</w:rPr>
      </w:pPr>
      <w:r w:rsidRPr="00E853EE">
        <w:rPr>
          <w:color w:val="0F1115"/>
        </w:rPr>
        <w:t>Хранит данные в оперативной памяти в формате "ключ-значение"</w:t>
      </w:r>
    </w:p>
    <w:p w:rsidR="00A25084" w:rsidRPr="00E853EE" w:rsidRDefault="00A25084" w:rsidP="00A2508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</w:rPr>
      </w:pPr>
      <w:r w:rsidRPr="00E853EE">
        <w:rPr>
          <w:color w:val="0F1115"/>
        </w:rPr>
        <w:t>Поддерживает базовые операции: SET, GET, DEL, EXISTS</w:t>
      </w:r>
    </w:p>
    <w:p w:rsidR="00A25084" w:rsidRPr="00E853EE" w:rsidRDefault="00A25084" w:rsidP="00A2508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</w:rPr>
      </w:pPr>
      <w:r w:rsidRPr="00E853EE">
        <w:rPr>
          <w:color w:val="0F1115"/>
        </w:rPr>
        <w:t>Обеспечивает корректный конкурентный доступ</w:t>
      </w:r>
    </w:p>
    <w:p w:rsidR="00A25084" w:rsidRPr="00E853EE" w:rsidRDefault="00A25084" w:rsidP="00A2508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 w:rsidRPr="00E853EE">
        <w:rPr>
          <w:color w:val="0F1115"/>
        </w:rPr>
        <w:t>Выдерживает высокие нагрузки и позволяет тестировать производительность</w:t>
      </w:r>
    </w:p>
    <w:p w:rsidR="00A25084" w:rsidRPr="00E853EE" w:rsidRDefault="00A25084" w:rsidP="00A25084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24"/>
          <w:szCs w:val="24"/>
        </w:rPr>
      </w:pPr>
      <w:r w:rsidRPr="00E853EE">
        <w:rPr>
          <w:rFonts w:ascii="Segoe UI" w:hAnsi="Segoe UI" w:cs="Segoe UI"/>
          <w:color w:val="0F1115"/>
          <w:sz w:val="24"/>
          <w:szCs w:val="24"/>
        </w:rPr>
        <w:t>4. Функциональные требования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rStyle w:val="a3"/>
          <w:color w:val="0F1115"/>
          <w:shd w:val="clear" w:color="auto" w:fill="FFFFFF"/>
        </w:rPr>
        <w:t>FR1</w:t>
      </w:r>
      <w:r w:rsidRPr="00E853EE">
        <w:rPr>
          <w:rStyle w:val="a3"/>
          <w:color w:val="0F1115"/>
          <w:shd w:val="clear" w:color="auto" w:fill="FFFFFF"/>
        </w:rPr>
        <w:t xml:space="preserve">: </w:t>
      </w:r>
      <w:r w:rsidRPr="00E853EE">
        <w:rPr>
          <w:color w:val="0F1115"/>
          <w:shd w:val="clear" w:color="auto" w:fill="FFFFFF"/>
        </w:rPr>
        <w:t>Клиент подключается по TCP и отправляет текстовые команды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</w:t>
      </w:r>
      <w:r w:rsidRPr="00E853EE">
        <w:rPr>
          <w:b/>
          <w:color w:val="0F1115"/>
          <w:shd w:val="clear" w:color="auto" w:fill="FFFFFF"/>
        </w:rPr>
        <w:t>2: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 xml:space="preserve">SET </w:t>
      </w:r>
      <w:proofErr w:type="spellStart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key</w:t>
      </w:r>
      <w:proofErr w:type="spellEnd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 xml:space="preserve"> </w:t>
      </w:r>
      <w:proofErr w:type="spellStart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value</w:t>
      </w:r>
      <w:proofErr w:type="spellEnd"/>
      <w:r w:rsidRPr="00E853EE">
        <w:rPr>
          <w:color w:val="0F1115"/>
          <w:shd w:val="clear" w:color="auto" w:fill="FFFFFF"/>
        </w:rPr>
        <w:t> — сохранить пару ключ-значение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</w:t>
      </w:r>
      <w:r w:rsidRPr="00E853EE">
        <w:rPr>
          <w:b/>
          <w:color w:val="0F1115"/>
          <w:shd w:val="clear" w:color="auto" w:fill="FFFFFF"/>
        </w:rPr>
        <w:t>3: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 xml:space="preserve">GET </w:t>
      </w:r>
      <w:proofErr w:type="spellStart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key</w:t>
      </w:r>
      <w:proofErr w:type="spellEnd"/>
      <w:r w:rsidRPr="00E853EE">
        <w:rPr>
          <w:color w:val="0F1115"/>
          <w:shd w:val="clear" w:color="auto" w:fill="FFFFFF"/>
        </w:rPr>
        <w:t> — получить значение по ключу или вернуть "(</w:t>
      </w:r>
      <w:proofErr w:type="spellStart"/>
      <w:r w:rsidRPr="00E853EE">
        <w:rPr>
          <w:color w:val="0F1115"/>
          <w:shd w:val="clear" w:color="auto" w:fill="FFFFFF"/>
        </w:rPr>
        <w:t>nil</w:t>
      </w:r>
      <w:proofErr w:type="spellEnd"/>
      <w:r w:rsidRPr="00E853EE">
        <w:rPr>
          <w:color w:val="0F1115"/>
          <w:shd w:val="clear" w:color="auto" w:fill="FFFFFF"/>
        </w:rPr>
        <w:t>)"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</w:t>
      </w:r>
      <w:r w:rsidRPr="00E853EE">
        <w:rPr>
          <w:b/>
          <w:color w:val="0F1115"/>
          <w:shd w:val="clear" w:color="auto" w:fill="FFFFFF"/>
        </w:rPr>
        <w:t>4: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 xml:space="preserve">DEL </w:t>
      </w:r>
      <w:proofErr w:type="spellStart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key</w:t>
      </w:r>
      <w:proofErr w:type="spellEnd"/>
      <w:r w:rsidRPr="00E853EE">
        <w:rPr>
          <w:color w:val="0F1115"/>
          <w:shd w:val="clear" w:color="auto" w:fill="FFFFFF"/>
        </w:rPr>
        <w:t> — удалить пару ключ-значение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</w:t>
      </w:r>
      <w:r w:rsidRPr="00E853EE">
        <w:rPr>
          <w:b/>
          <w:color w:val="0F1115"/>
          <w:shd w:val="clear" w:color="auto" w:fill="FFFFFF"/>
        </w:rPr>
        <w:t>5: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 xml:space="preserve">EXISTS </w:t>
      </w:r>
      <w:proofErr w:type="spellStart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key</w:t>
      </w:r>
      <w:proofErr w:type="spellEnd"/>
      <w:r w:rsidRPr="00E853EE">
        <w:rPr>
          <w:color w:val="0F1115"/>
          <w:shd w:val="clear" w:color="auto" w:fill="FFFFFF"/>
        </w:rPr>
        <w:t> — проверить существование ключа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</w:t>
      </w:r>
      <w:r w:rsidRPr="00E853EE">
        <w:rPr>
          <w:b/>
          <w:color w:val="0F1115"/>
          <w:shd w:val="clear" w:color="auto" w:fill="FFFFFF"/>
        </w:rPr>
        <w:t>6: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KEYS</w:t>
      </w:r>
      <w:r w:rsidRPr="00E853EE">
        <w:rPr>
          <w:color w:val="0F1115"/>
          <w:shd w:val="clear" w:color="auto" w:fill="FFFFFF"/>
        </w:rPr>
        <w:t> — получить список всех ключей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FR7:</w:t>
      </w:r>
      <w:r w:rsidRPr="00E853EE">
        <w:rPr>
          <w:color w:val="0F1115"/>
          <w:shd w:val="clear" w:color="auto" w:fill="FFFFFF"/>
          <w:lang w:val="en-US"/>
        </w:rPr>
        <w:t xml:space="preserve">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 xml:space="preserve">SETEX </w:t>
      </w:r>
      <w:proofErr w:type="spellStart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key</w:t>
      </w:r>
      <w:proofErr w:type="spellEnd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 xml:space="preserve"> </w:t>
      </w:r>
      <w:proofErr w:type="spellStart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seconds</w:t>
      </w:r>
      <w:proofErr w:type="spellEnd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 xml:space="preserve"> </w:t>
      </w:r>
      <w:proofErr w:type="spellStart"/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value</w:t>
      </w:r>
      <w:proofErr w:type="spellEnd"/>
      <w:r w:rsidRPr="00E853EE">
        <w:rPr>
          <w:color w:val="0F1115"/>
          <w:shd w:val="clear" w:color="auto" w:fill="FFFFFF"/>
        </w:rPr>
        <w:t> — сохранить с TTL (время жизни)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FR8:</w:t>
      </w:r>
      <w:r w:rsidRPr="00E853EE">
        <w:rPr>
          <w:color w:val="0F1115"/>
          <w:shd w:val="clear" w:color="auto" w:fill="FFFFFF"/>
          <w:lang w:val="en-US"/>
        </w:rPr>
        <w:t xml:space="preserve">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FLUSH</w:t>
      </w:r>
      <w:r w:rsidRPr="00E853EE">
        <w:rPr>
          <w:color w:val="0F1115"/>
          <w:shd w:val="clear" w:color="auto" w:fill="FFFFFF"/>
        </w:rPr>
        <w:t> — удалить все данные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</w:t>
      </w:r>
      <w:r w:rsidRPr="00E853EE">
        <w:rPr>
          <w:b/>
          <w:color w:val="0F1115"/>
          <w:shd w:val="clear" w:color="auto" w:fill="FFFFFF"/>
        </w:rPr>
        <w:t>9: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DBSIZE</w:t>
      </w:r>
      <w:r w:rsidRPr="00E853EE">
        <w:rPr>
          <w:color w:val="0F1115"/>
          <w:shd w:val="clear" w:color="auto" w:fill="FFFFFF"/>
        </w:rPr>
        <w:t> — получить количество ключей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</w:t>
      </w:r>
      <w:r w:rsidRPr="00E853EE">
        <w:rPr>
          <w:b/>
          <w:color w:val="0F1115"/>
          <w:shd w:val="clear" w:color="auto" w:fill="FFFFFF"/>
        </w:rPr>
        <w:t>10</w:t>
      </w:r>
      <w:r w:rsidRPr="00E853EE">
        <w:rPr>
          <w:color w:val="0F1115"/>
          <w:shd w:val="clear" w:color="auto" w:fill="FFFFFF"/>
        </w:rPr>
        <w:t xml:space="preserve">: 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INFO</w:t>
      </w:r>
      <w:r w:rsidRPr="00E853EE">
        <w:rPr>
          <w:color w:val="0F1115"/>
          <w:shd w:val="clear" w:color="auto" w:fill="FFFFFF"/>
        </w:rPr>
        <w:t> — получить статистику сервера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FR</w:t>
      </w:r>
      <w:r w:rsidRPr="00E853EE">
        <w:rPr>
          <w:b/>
          <w:color w:val="0F1115"/>
          <w:shd w:val="clear" w:color="auto" w:fill="FFFFFF"/>
        </w:rPr>
        <w:t>11:</w:t>
      </w:r>
      <w:r w:rsidRPr="00E853EE">
        <w:rPr>
          <w:color w:val="0F1115"/>
          <w:shd w:val="clear" w:color="auto" w:fill="FFFFFF"/>
        </w:rPr>
        <w:t xml:space="preserve"> </w:t>
      </w:r>
      <w:r w:rsidR="00E853EE" w:rsidRPr="00E853EE">
        <w:rPr>
          <w:color w:val="0F1115"/>
          <w:shd w:val="clear" w:color="auto" w:fill="FFFFFF"/>
          <w:lang w:val="en-US"/>
        </w:rPr>
        <w:t xml:space="preserve"> </w:t>
      </w:r>
      <w:r w:rsidRPr="00E853EE">
        <w:rPr>
          <w:rStyle w:val="HTML"/>
          <w:rFonts w:ascii="Times New Roman" w:hAnsi="Times New Roman" w:cs="Times New Roman"/>
          <w:color w:val="0F1115"/>
          <w:sz w:val="24"/>
          <w:szCs w:val="24"/>
          <w:shd w:val="clear" w:color="auto" w:fill="EBEEF2"/>
        </w:rPr>
        <w:t>PING</w:t>
      </w:r>
      <w:r w:rsidRPr="00E853EE">
        <w:rPr>
          <w:color w:val="0F1115"/>
          <w:shd w:val="clear" w:color="auto" w:fill="FFFFFF"/>
        </w:rPr>
        <w:t> — проверить доступность сервера</w:t>
      </w:r>
    </w:p>
    <w:p w:rsidR="00A25084" w:rsidRPr="00E7772F" w:rsidRDefault="00A25084" w:rsidP="00A25084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24"/>
          <w:szCs w:val="24"/>
        </w:rPr>
      </w:pPr>
      <w:r w:rsidRPr="00E7772F">
        <w:rPr>
          <w:rFonts w:ascii="Segoe UI" w:hAnsi="Segoe UI" w:cs="Segoe UI"/>
          <w:color w:val="0F1115"/>
          <w:sz w:val="24"/>
          <w:szCs w:val="24"/>
        </w:rPr>
        <w:lastRenderedPageBreak/>
        <w:t>5. Нефункциональные требования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NFR</w:t>
      </w:r>
      <w:r w:rsidRPr="00E853EE">
        <w:rPr>
          <w:b/>
          <w:color w:val="0F1115"/>
          <w:shd w:val="clear" w:color="auto" w:fill="FFFFFF"/>
        </w:rPr>
        <w:t>1</w:t>
      </w:r>
      <w:r w:rsidRPr="00E853EE">
        <w:rPr>
          <w:color w:val="0F1115"/>
          <w:shd w:val="clear" w:color="auto" w:fill="FFFFFF"/>
        </w:rPr>
        <w:t xml:space="preserve">:  </w:t>
      </w:r>
      <w:r w:rsidRPr="00E853EE">
        <w:rPr>
          <w:color w:val="0F1115"/>
          <w:shd w:val="clear" w:color="auto" w:fill="FFFFFF"/>
        </w:rPr>
        <w:t>Сервер должен поддерживать не менее 10 000 одновременных подключений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NFR</w:t>
      </w:r>
      <w:r w:rsidRPr="00E853EE">
        <w:rPr>
          <w:b/>
          <w:color w:val="0F1115"/>
          <w:shd w:val="clear" w:color="auto" w:fill="FFFFFF"/>
        </w:rPr>
        <w:t>2: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color w:val="0F1115"/>
          <w:shd w:val="clear" w:color="auto" w:fill="FFFFFF"/>
        </w:rPr>
        <w:t xml:space="preserve">Среднее время ответа на запрос — не более 1 </w:t>
      </w:r>
      <w:proofErr w:type="spellStart"/>
      <w:r w:rsidRPr="00E853EE">
        <w:rPr>
          <w:color w:val="0F1115"/>
          <w:shd w:val="clear" w:color="auto" w:fill="FFFFFF"/>
        </w:rPr>
        <w:t>мс</w:t>
      </w:r>
      <w:proofErr w:type="spellEnd"/>
      <w:r w:rsidRPr="00E853EE">
        <w:rPr>
          <w:color w:val="0F1115"/>
          <w:shd w:val="clear" w:color="auto" w:fill="FFFFFF"/>
        </w:rPr>
        <w:t xml:space="preserve"> под нагрузкой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NFR</w:t>
      </w:r>
      <w:r w:rsidRPr="00E853EE">
        <w:rPr>
          <w:b/>
          <w:color w:val="0F1115"/>
          <w:shd w:val="clear" w:color="auto" w:fill="FFFFFF"/>
        </w:rPr>
        <w:t>3</w:t>
      </w:r>
      <w:r w:rsidRPr="00E853EE">
        <w:rPr>
          <w:color w:val="0F1115"/>
          <w:shd w:val="clear" w:color="auto" w:fill="FFFFFF"/>
        </w:rPr>
        <w:t xml:space="preserve">:  </w:t>
      </w:r>
      <w:r w:rsidRPr="00E853EE">
        <w:rPr>
          <w:color w:val="0F1115"/>
          <w:shd w:val="clear" w:color="auto" w:fill="FFFFFF"/>
        </w:rPr>
        <w:t xml:space="preserve">Отсутствие утечек памяти (проверка </w:t>
      </w:r>
      <w:proofErr w:type="spellStart"/>
      <w:r w:rsidRPr="00E853EE">
        <w:rPr>
          <w:color w:val="0F1115"/>
          <w:shd w:val="clear" w:color="auto" w:fill="FFFFFF"/>
        </w:rPr>
        <w:t>Valgrind</w:t>
      </w:r>
      <w:proofErr w:type="spellEnd"/>
      <w:r w:rsidRPr="00E853EE">
        <w:rPr>
          <w:color w:val="0F1115"/>
          <w:shd w:val="clear" w:color="auto" w:fill="FFFFFF"/>
        </w:rPr>
        <w:t>)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NFR</w:t>
      </w:r>
      <w:r w:rsidRPr="00E853EE">
        <w:rPr>
          <w:b/>
          <w:color w:val="0F1115"/>
          <w:shd w:val="clear" w:color="auto" w:fill="FFFFFF"/>
        </w:rPr>
        <w:t>4: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color w:val="0F1115"/>
          <w:shd w:val="clear" w:color="auto" w:fill="FFFFFF"/>
        </w:rPr>
        <w:t>Устойчивость к некорректным командам (не должен падать)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NFR</w:t>
      </w:r>
      <w:r w:rsidRPr="00E853EE">
        <w:rPr>
          <w:b/>
          <w:color w:val="0F1115"/>
          <w:shd w:val="clear" w:color="auto" w:fill="FFFFFF"/>
        </w:rPr>
        <w:t>5: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color w:val="0F1115"/>
          <w:shd w:val="clear" w:color="auto" w:fill="FFFFFF"/>
        </w:rPr>
        <w:t>RPS для GET — не менее 50 000 запросов/сек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NFR</w:t>
      </w:r>
      <w:r w:rsidRPr="00E853EE">
        <w:rPr>
          <w:b/>
          <w:color w:val="0F1115"/>
          <w:shd w:val="clear" w:color="auto" w:fill="FFFFFF"/>
        </w:rPr>
        <w:t>6</w:t>
      </w:r>
      <w:r w:rsidRPr="00E853EE">
        <w:rPr>
          <w:color w:val="0F1115"/>
          <w:shd w:val="clear" w:color="auto" w:fill="FFFFFF"/>
        </w:rPr>
        <w:t xml:space="preserve">:  </w:t>
      </w:r>
      <w:r w:rsidRPr="00E853EE">
        <w:rPr>
          <w:color w:val="0F1115"/>
          <w:shd w:val="clear" w:color="auto" w:fill="FFFFFF"/>
        </w:rPr>
        <w:t>RPS для SET — не менее 35 000 запросов/сек</w:t>
      </w: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NFR</w:t>
      </w:r>
      <w:r w:rsidRPr="00E853EE">
        <w:rPr>
          <w:b/>
          <w:color w:val="0F1115"/>
          <w:shd w:val="clear" w:color="auto" w:fill="FFFFFF"/>
        </w:rPr>
        <w:t>7:</w:t>
      </w:r>
      <w:r w:rsidRPr="00E853EE">
        <w:rPr>
          <w:color w:val="0F1115"/>
          <w:shd w:val="clear" w:color="auto" w:fill="FFFFFF"/>
        </w:rPr>
        <w:t xml:space="preserve">  </w:t>
      </w:r>
      <w:r w:rsidRPr="00E853EE">
        <w:rPr>
          <w:color w:val="0F1115"/>
          <w:shd w:val="clear" w:color="auto" w:fill="FFFFFF"/>
        </w:rPr>
        <w:t>Поддержка TTL (автоматическое удаление истекших ключей)</w:t>
      </w:r>
    </w:p>
    <w:p w:rsidR="00A25084" w:rsidRDefault="00A25084" w:rsidP="00A25084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b/>
          <w:color w:val="0F1115"/>
          <w:shd w:val="clear" w:color="auto" w:fill="FFFFFF"/>
          <w:lang w:val="en-US"/>
        </w:rPr>
        <w:t>NFR</w:t>
      </w:r>
      <w:r w:rsidRPr="00E853EE">
        <w:rPr>
          <w:b/>
          <w:color w:val="0F1115"/>
          <w:shd w:val="clear" w:color="auto" w:fill="FFFFFF"/>
        </w:rPr>
        <w:t>8:</w:t>
      </w:r>
      <w:r w:rsidRPr="00E853EE">
        <w:rPr>
          <w:color w:val="0F1115"/>
          <w:shd w:val="clear" w:color="auto" w:fill="FFFFFF"/>
        </w:rPr>
        <w:t xml:space="preserve">  </w:t>
      </w:r>
      <w:proofErr w:type="spellStart"/>
      <w:r w:rsidRPr="00E853EE">
        <w:rPr>
          <w:color w:val="0F1115"/>
          <w:shd w:val="clear" w:color="auto" w:fill="FFFFFF"/>
        </w:rPr>
        <w:t>Персистентность</w:t>
      </w:r>
      <w:proofErr w:type="spellEnd"/>
      <w:r w:rsidRPr="00E853EE">
        <w:rPr>
          <w:color w:val="0F1115"/>
          <w:shd w:val="clear" w:color="auto" w:fill="FFFFFF"/>
        </w:rPr>
        <w:t xml:space="preserve"> (сохранение данных в JSON файл)</w:t>
      </w:r>
    </w:p>
    <w:p w:rsidR="00E853EE" w:rsidRPr="00E7772F" w:rsidRDefault="00E853EE" w:rsidP="00E853EE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24"/>
          <w:szCs w:val="24"/>
        </w:rPr>
      </w:pPr>
      <w:r w:rsidRPr="00E7772F">
        <w:rPr>
          <w:rFonts w:ascii="Segoe UI" w:hAnsi="Segoe UI" w:cs="Segoe UI"/>
          <w:color w:val="0F1115"/>
          <w:sz w:val="24"/>
          <w:szCs w:val="24"/>
        </w:rPr>
        <w:t>6. Технологический стек</w:t>
      </w:r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color w:val="0F1115"/>
          <w:shd w:val="clear" w:color="auto" w:fill="FFFFFF"/>
        </w:rPr>
      </w:pPr>
      <w:proofErr w:type="gramStart"/>
      <w:r w:rsidRPr="00E853EE">
        <w:rPr>
          <w:color w:val="0F1115"/>
          <w:shd w:val="clear" w:color="auto" w:fill="FFFFFF"/>
        </w:rPr>
        <w:t>Язык</w:t>
      </w:r>
      <w:r w:rsidRPr="00E853EE">
        <w:rPr>
          <w:color w:val="0F1115"/>
          <w:shd w:val="clear" w:color="auto" w:fill="FFFFFF"/>
          <w:lang w:val="en-US"/>
        </w:rPr>
        <w:t>:</w:t>
      </w:r>
      <w:r>
        <w:rPr>
          <w:color w:val="0F1115"/>
          <w:shd w:val="clear" w:color="auto" w:fill="FFFFFF"/>
          <w:lang w:val="en-US"/>
        </w:rPr>
        <w:t xml:space="preserve"> </w:t>
      </w:r>
      <w:r w:rsidRPr="00E853EE">
        <w:rPr>
          <w:color w:val="0F1115"/>
          <w:shd w:val="clear" w:color="auto" w:fill="FFFFFF"/>
          <w:lang w:val="en-US"/>
        </w:rPr>
        <w:t xml:space="preserve"> </w:t>
      </w:r>
      <w:r w:rsidRPr="00E853EE">
        <w:rPr>
          <w:color w:val="0F1115"/>
          <w:shd w:val="clear" w:color="auto" w:fill="FFFFFF"/>
        </w:rPr>
        <w:t>С</w:t>
      </w:r>
      <w:proofErr w:type="gramEnd"/>
      <w:r w:rsidRPr="00E853EE">
        <w:rPr>
          <w:color w:val="0F1115"/>
          <w:shd w:val="clear" w:color="auto" w:fill="FFFFFF"/>
        </w:rPr>
        <w:t>++</w:t>
      </w:r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E853EE">
        <w:rPr>
          <w:color w:val="0F1115"/>
          <w:shd w:val="clear" w:color="auto" w:fill="FFFFFF"/>
        </w:rPr>
        <w:t xml:space="preserve">Сетевая </w:t>
      </w:r>
      <w:proofErr w:type="gramStart"/>
      <w:r w:rsidRPr="00E853EE">
        <w:rPr>
          <w:color w:val="0F1115"/>
          <w:shd w:val="clear" w:color="auto" w:fill="FFFFFF"/>
        </w:rPr>
        <w:t xml:space="preserve">библиотека:  </w:t>
      </w:r>
      <w:proofErr w:type="spellStart"/>
      <w:r w:rsidRPr="00E853EE">
        <w:rPr>
          <w:color w:val="0F1115"/>
          <w:shd w:val="clear" w:color="auto" w:fill="FFFFFF"/>
        </w:rPr>
        <w:t>Boost.Asio</w:t>
      </w:r>
      <w:proofErr w:type="spellEnd"/>
      <w:proofErr w:type="gramEnd"/>
      <w:r w:rsidRPr="00E853EE">
        <w:rPr>
          <w:color w:val="0F1115"/>
          <w:shd w:val="clear" w:color="auto" w:fill="FFFFFF"/>
        </w:rPr>
        <w:t xml:space="preserve"> (асинхронный TCP)</w:t>
      </w:r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color w:val="0F1115"/>
          <w:shd w:val="clear" w:color="auto" w:fill="FFFFFF"/>
          <w:lang w:val="en-US"/>
        </w:rPr>
      </w:pPr>
      <w:r w:rsidRPr="00E853EE">
        <w:rPr>
          <w:color w:val="0F1115"/>
          <w:shd w:val="clear" w:color="auto" w:fill="FFFFFF"/>
        </w:rPr>
        <w:t>Хранилище</w:t>
      </w:r>
      <w:r w:rsidRPr="00E853EE">
        <w:rPr>
          <w:color w:val="0F1115"/>
          <w:shd w:val="clear" w:color="auto" w:fill="FFFFFF"/>
          <w:lang w:val="en-US"/>
        </w:rPr>
        <w:t xml:space="preserve"> </w:t>
      </w:r>
      <w:proofErr w:type="gramStart"/>
      <w:r w:rsidRPr="00E853EE">
        <w:rPr>
          <w:color w:val="0F1115"/>
          <w:shd w:val="clear" w:color="auto" w:fill="FFFFFF"/>
        </w:rPr>
        <w:t>данных</w:t>
      </w:r>
      <w:r w:rsidRPr="00E853EE">
        <w:rPr>
          <w:color w:val="0F1115"/>
          <w:shd w:val="clear" w:color="auto" w:fill="FFFFFF"/>
          <w:lang w:val="en-US"/>
        </w:rPr>
        <w:t xml:space="preserve">: </w:t>
      </w:r>
      <w:r>
        <w:rPr>
          <w:color w:val="0F1115"/>
          <w:shd w:val="clear" w:color="auto" w:fill="FFFFFF"/>
          <w:lang w:val="en-US"/>
        </w:rPr>
        <w:t xml:space="preserve"> </w:t>
      </w:r>
      <w:proofErr w:type="spellStart"/>
      <w:r w:rsidRPr="00E853EE">
        <w:rPr>
          <w:color w:val="0F1115"/>
          <w:shd w:val="clear" w:color="auto" w:fill="FFFFFF"/>
          <w:lang w:val="en-US"/>
        </w:rPr>
        <w:t>std</w:t>
      </w:r>
      <w:proofErr w:type="spellEnd"/>
      <w:r w:rsidRPr="00E853EE">
        <w:rPr>
          <w:color w:val="0F1115"/>
          <w:shd w:val="clear" w:color="auto" w:fill="FFFFFF"/>
          <w:lang w:val="en-US"/>
        </w:rPr>
        <w:t>::</w:t>
      </w:r>
      <w:proofErr w:type="spellStart"/>
      <w:proofErr w:type="gramEnd"/>
      <w:r w:rsidRPr="00E853EE">
        <w:rPr>
          <w:color w:val="0F1115"/>
          <w:shd w:val="clear" w:color="auto" w:fill="FFFFFF"/>
          <w:lang w:val="en-US"/>
        </w:rPr>
        <w:t>unordered_map</w:t>
      </w:r>
      <w:proofErr w:type="spellEnd"/>
      <w:r w:rsidRPr="00E853EE">
        <w:rPr>
          <w:color w:val="0F1115"/>
          <w:shd w:val="clear" w:color="auto" w:fill="FFFFFF"/>
          <w:lang w:val="en-US"/>
        </w:rPr>
        <w:t xml:space="preserve"> + </w:t>
      </w:r>
      <w:proofErr w:type="spellStart"/>
      <w:r w:rsidRPr="00E853EE">
        <w:rPr>
          <w:color w:val="0F1115"/>
          <w:shd w:val="clear" w:color="auto" w:fill="FFFFFF"/>
          <w:lang w:val="en-US"/>
        </w:rPr>
        <w:t>shared_mutex</w:t>
      </w:r>
      <w:proofErr w:type="spellEnd"/>
      <w:r w:rsidRPr="00E853EE">
        <w:rPr>
          <w:color w:val="0F1115"/>
          <w:shd w:val="clear" w:color="auto" w:fill="FFFFFF"/>
          <w:lang w:val="en-US"/>
        </w:rPr>
        <w:t xml:space="preserve"> (in-memory)</w:t>
      </w:r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proofErr w:type="spellStart"/>
      <w:proofErr w:type="gramStart"/>
      <w:r w:rsidRPr="00E853EE">
        <w:rPr>
          <w:rStyle w:val="a3"/>
          <w:b w:val="0"/>
          <w:color w:val="0F1115"/>
          <w:shd w:val="clear" w:color="auto" w:fill="FFFFFF"/>
        </w:rPr>
        <w:t>Персистентность</w:t>
      </w:r>
      <w:proofErr w:type="spellEnd"/>
      <w:r w:rsidRPr="00E853EE">
        <w:rPr>
          <w:rStyle w:val="a3"/>
          <w:b w:val="0"/>
          <w:color w:val="0F1115"/>
          <w:shd w:val="clear" w:color="auto" w:fill="FFFFFF"/>
        </w:rPr>
        <w:t xml:space="preserve">:  </w:t>
      </w:r>
      <w:proofErr w:type="spellStart"/>
      <w:r w:rsidRPr="00E853EE">
        <w:rPr>
          <w:color w:val="0F1115"/>
          <w:shd w:val="clear" w:color="auto" w:fill="FFFFFF"/>
        </w:rPr>
        <w:t>nlohmann</w:t>
      </w:r>
      <w:proofErr w:type="spellEnd"/>
      <w:proofErr w:type="gramEnd"/>
      <w:r w:rsidRPr="00E853EE">
        <w:rPr>
          <w:color w:val="0F1115"/>
          <w:shd w:val="clear" w:color="auto" w:fill="FFFFFF"/>
        </w:rPr>
        <w:t>/</w:t>
      </w:r>
      <w:proofErr w:type="spellStart"/>
      <w:r w:rsidRPr="00E853EE">
        <w:rPr>
          <w:color w:val="0F1115"/>
          <w:shd w:val="clear" w:color="auto" w:fill="FFFFFF"/>
        </w:rPr>
        <w:t>json</w:t>
      </w:r>
      <w:proofErr w:type="spellEnd"/>
      <w:r w:rsidRPr="00E853EE">
        <w:rPr>
          <w:color w:val="0F1115"/>
          <w:shd w:val="clear" w:color="auto" w:fill="FFFFFF"/>
        </w:rPr>
        <w:t xml:space="preserve"> (сохранение в файл)</w:t>
      </w:r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proofErr w:type="spellStart"/>
      <w:proofErr w:type="gramStart"/>
      <w:r w:rsidRPr="00E853EE">
        <w:rPr>
          <w:color w:val="0F1115"/>
          <w:shd w:val="clear" w:color="auto" w:fill="FFFFFF"/>
        </w:rPr>
        <w:t>Логирование</w:t>
      </w:r>
      <w:proofErr w:type="spellEnd"/>
      <w:r w:rsidRPr="00E853EE">
        <w:rPr>
          <w:color w:val="0F1115"/>
          <w:shd w:val="clear" w:color="auto" w:fill="FFFFFF"/>
          <w:lang w:val="en-US"/>
        </w:rPr>
        <w:t xml:space="preserve">: </w:t>
      </w:r>
      <w:r>
        <w:rPr>
          <w:color w:val="0F1115"/>
          <w:shd w:val="clear" w:color="auto" w:fill="FFFFFF"/>
          <w:lang w:val="en-US"/>
        </w:rPr>
        <w:t xml:space="preserve"> </w:t>
      </w:r>
      <w:proofErr w:type="spellStart"/>
      <w:r w:rsidRPr="00E853EE">
        <w:rPr>
          <w:color w:val="0F1115"/>
          <w:shd w:val="clear" w:color="auto" w:fill="FFFFFF"/>
        </w:rPr>
        <w:t>spdlog</w:t>
      </w:r>
      <w:proofErr w:type="spellEnd"/>
      <w:proofErr w:type="gramEnd"/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proofErr w:type="gramStart"/>
      <w:r w:rsidRPr="00E853EE">
        <w:rPr>
          <w:color w:val="0F1115"/>
          <w:shd w:val="clear" w:color="auto" w:fill="FFFFFF"/>
        </w:rPr>
        <w:t>Сборка</w:t>
      </w:r>
      <w:r w:rsidRPr="00E853EE">
        <w:rPr>
          <w:color w:val="0F1115"/>
          <w:shd w:val="clear" w:color="auto" w:fill="FFFFFF"/>
          <w:lang w:val="en-US"/>
        </w:rPr>
        <w:t xml:space="preserve">: </w:t>
      </w:r>
      <w:r>
        <w:rPr>
          <w:color w:val="0F1115"/>
          <w:shd w:val="clear" w:color="auto" w:fill="FFFFFF"/>
          <w:lang w:val="en-US"/>
        </w:rPr>
        <w:t xml:space="preserve"> </w:t>
      </w:r>
      <w:proofErr w:type="spellStart"/>
      <w:r w:rsidRPr="00E853EE">
        <w:rPr>
          <w:color w:val="0F1115"/>
          <w:shd w:val="clear" w:color="auto" w:fill="FFFFFF"/>
        </w:rPr>
        <w:t>CMake</w:t>
      </w:r>
      <w:proofErr w:type="spellEnd"/>
      <w:proofErr w:type="gramEnd"/>
      <w:r w:rsidRPr="00E853EE">
        <w:rPr>
          <w:color w:val="0F1115"/>
          <w:shd w:val="clear" w:color="auto" w:fill="FFFFFF"/>
        </w:rPr>
        <w:t xml:space="preserve"> 3.20+</w:t>
      </w:r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proofErr w:type="gramStart"/>
      <w:r w:rsidRPr="00E853EE">
        <w:rPr>
          <w:color w:val="0F1115"/>
          <w:shd w:val="clear" w:color="auto" w:fill="FFFFFF"/>
        </w:rPr>
        <w:t>Тестирование</w:t>
      </w:r>
      <w:r w:rsidRPr="00E853EE">
        <w:rPr>
          <w:color w:val="0F1115"/>
          <w:shd w:val="clear" w:color="auto" w:fill="FFFFFF"/>
          <w:lang w:val="en-US"/>
        </w:rPr>
        <w:t xml:space="preserve">: </w:t>
      </w:r>
      <w:r>
        <w:rPr>
          <w:color w:val="0F1115"/>
          <w:shd w:val="clear" w:color="auto" w:fill="FFFFFF"/>
          <w:lang w:val="en-US"/>
        </w:rPr>
        <w:t xml:space="preserve"> </w:t>
      </w:r>
      <w:proofErr w:type="spellStart"/>
      <w:r w:rsidRPr="00E853EE">
        <w:rPr>
          <w:color w:val="0F1115"/>
          <w:shd w:val="clear" w:color="auto" w:fill="FFFFFF"/>
        </w:rPr>
        <w:t>Google</w:t>
      </w:r>
      <w:proofErr w:type="spellEnd"/>
      <w:proofErr w:type="gramEnd"/>
      <w:r w:rsidRPr="00E853EE">
        <w:rPr>
          <w:color w:val="0F1115"/>
          <w:shd w:val="clear" w:color="auto" w:fill="FFFFFF"/>
        </w:rPr>
        <w:t xml:space="preserve"> </w:t>
      </w:r>
      <w:proofErr w:type="spellStart"/>
      <w:r w:rsidRPr="00E853EE">
        <w:rPr>
          <w:color w:val="0F1115"/>
          <w:shd w:val="clear" w:color="auto" w:fill="FFFFFF"/>
        </w:rPr>
        <w:t>Test</w:t>
      </w:r>
      <w:proofErr w:type="spellEnd"/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proofErr w:type="spellStart"/>
      <w:proofErr w:type="gramStart"/>
      <w:r w:rsidRPr="00E853EE">
        <w:rPr>
          <w:color w:val="0F1115"/>
          <w:shd w:val="clear" w:color="auto" w:fill="FFFFFF"/>
        </w:rPr>
        <w:t>Бенчмарки</w:t>
      </w:r>
      <w:proofErr w:type="spellEnd"/>
      <w:r w:rsidRPr="00E853EE">
        <w:rPr>
          <w:color w:val="0F1115"/>
          <w:shd w:val="clear" w:color="auto" w:fill="FFFFFF"/>
          <w:lang w:val="en-US"/>
        </w:rPr>
        <w:t xml:space="preserve">: </w:t>
      </w:r>
      <w:r>
        <w:rPr>
          <w:color w:val="0F1115"/>
          <w:shd w:val="clear" w:color="auto" w:fill="FFFFFF"/>
          <w:lang w:val="en-US"/>
        </w:rPr>
        <w:t xml:space="preserve"> </w:t>
      </w:r>
      <w:proofErr w:type="spellStart"/>
      <w:r w:rsidRPr="00E853EE">
        <w:rPr>
          <w:color w:val="0F1115"/>
          <w:shd w:val="clear" w:color="auto" w:fill="FFFFFF"/>
        </w:rPr>
        <w:t>Google</w:t>
      </w:r>
      <w:proofErr w:type="spellEnd"/>
      <w:proofErr w:type="gramEnd"/>
      <w:r w:rsidRPr="00E853EE">
        <w:rPr>
          <w:color w:val="0F1115"/>
          <w:shd w:val="clear" w:color="auto" w:fill="FFFFFF"/>
        </w:rPr>
        <w:t xml:space="preserve"> </w:t>
      </w:r>
      <w:proofErr w:type="spellStart"/>
      <w:r w:rsidRPr="00E853EE">
        <w:rPr>
          <w:color w:val="0F1115"/>
          <w:shd w:val="clear" w:color="auto" w:fill="FFFFFF"/>
        </w:rPr>
        <w:t>Benchmark</w:t>
      </w:r>
      <w:proofErr w:type="spellEnd"/>
    </w:p>
    <w:p w:rsidR="00E853EE" w:rsidRPr="00E853EE" w:rsidRDefault="00E853EE" w:rsidP="00E853EE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rStyle w:val="a3"/>
          <w:bCs w:val="0"/>
          <w:color w:val="0F1115"/>
          <w:shd w:val="clear" w:color="auto" w:fill="FFFFFF"/>
        </w:rPr>
      </w:pPr>
      <w:proofErr w:type="gramStart"/>
      <w:r w:rsidRPr="00E853EE">
        <w:rPr>
          <w:rStyle w:val="a3"/>
          <w:b w:val="0"/>
          <w:color w:val="0F1115"/>
          <w:shd w:val="clear" w:color="auto" w:fill="FFFFFF"/>
        </w:rPr>
        <w:t>Контейнеризация</w:t>
      </w:r>
      <w:r w:rsidRPr="00E853EE">
        <w:rPr>
          <w:rStyle w:val="a3"/>
          <w:b w:val="0"/>
          <w:color w:val="0F1115"/>
          <w:shd w:val="clear" w:color="auto" w:fill="FFFFFF"/>
          <w:lang w:val="en-US"/>
        </w:rPr>
        <w:t xml:space="preserve">: </w:t>
      </w:r>
      <w:r>
        <w:rPr>
          <w:rStyle w:val="a3"/>
          <w:b w:val="0"/>
          <w:color w:val="0F1115"/>
          <w:shd w:val="clear" w:color="auto" w:fill="FFFFFF"/>
          <w:lang w:val="en-US"/>
        </w:rPr>
        <w:t xml:space="preserve"> </w:t>
      </w:r>
      <w:r w:rsidRPr="00E853EE">
        <w:rPr>
          <w:rStyle w:val="a3"/>
          <w:b w:val="0"/>
          <w:color w:val="0F1115"/>
          <w:shd w:val="clear" w:color="auto" w:fill="FFFFFF"/>
          <w:lang w:val="en-US"/>
        </w:rPr>
        <w:t>Docker</w:t>
      </w:r>
      <w:proofErr w:type="gramEnd"/>
    </w:p>
    <w:p w:rsidR="00751389" w:rsidRDefault="00E853EE" w:rsidP="00751389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r w:rsidRPr="00E853EE">
        <w:rPr>
          <w:rStyle w:val="a3"/>
          <w:b w:val="0"/>
          <w:color w:val="0F1115"/>
          <w:shd w:val="clear" w:color="auto" w:fill="FFFFFF"/>
        </w:rPr>
        <w:t xml:space="preserve">Тип базы </w:t>
      </w:r>
      <w:proofErr w:type="gramStart"/>
      <w:r w:rsidRPr="00E853EE">
        <w:rPr>
          <w:rStyle w:val="a3"/>
          <w:b w:val="0"/>
          <w:color w:val="0F1115"/>
          <w:shd w:val="clear" w:color="auto" w:fill="FFFFFF"/>
        </w:rPr>
        <w:t>данных</w:t>
      </w:r>
      <w:r w:rsidRPr="00E853EE">
        <w:rPr>
          <w:rStyle w:val="a3"/>
          <w:b w:val="0"/>
          <w:color w:val="0F1115"/>
          <w:shd w:val="clear" w:color="auto" w:fill="FFFFFF"/>
        </w:rPr>
        <w:t xml:space="preserve">:  </w:t>
      </w:r>
      <w:r w:rsidRPr="00E853EE">
        <w:rPr>
          <w:color w:val="0F1115"/>
          <w:shd w:val="clear" w:color="auto" w:fill="FFFFFF"/>
        </w:rPr>
        <w:t>Встроенная</w:t>
      </w:r>
      <w:proofErr w:type="gramEnd"/>
      <w:r w:rsidRPr="00E853EE">
        <w:rPr>
          <w:color w:val="0F1115"/>
          <w:shd w:val="clear" w:color="auto" w:fill="FFFFFF"/>
        </w:rPr>
        <w:t xml:space="preserve"> </w:t>
      </w:r>
      <w:proofErr w:type="spellStart"/>
      <w:r w:rsidRPr="00E853EE">
        <w:rPr>
          <w:color w:val="0F1115"/>
          <w:shd w:val="clear" w:color="auto" w:fill="FFFFFF"/>
        </w:rPr>
        <w:t>in-memory</w:t>
      </w:r>
      <w:proofErr w:type="spellEnd"/>
      <w:r w:rsidRPr="00E853EE">
        <w:rPr>
          <w:color w:val="0F1115"/>
          <w:shd w:val="clear" w:color="auto" w:fill="FFFFFF"/>
        </w:rPr>
        <w:t xml:space="preserve"> (без внешней БД)</w:t>
      </w:r>
    </w:p>
    <w:p w:rsidR="00751389" w:rsidRPr="00E7772F" w:rsidRDefault="00751389" w:rsidP="00751389">
      <w:pPr>
        <w:pStyle w:val="ds-markdown-paragraph"/>
        <w:shd w:val="clear" w:color="auto" w:fill="FFFFFF"/>
        <w:spacing w:after="0" w:afterAutospacing="0"/>
        <w:rPr>
          <w:rFonts w:ascii="Segoe UI" w:hAnsi="Segoe UI" w:cs="Segoe UI"/>
          <w:b/>
          <w:color w:val="0F1115"/>
          <w:shd w:val="clear" w:color="auto" w:fill="FFFFFF"/>
        </w:rPr>
      </w:pPr>
      <w:r w:rsidRPr="00E7772F">
        <w:rPr>
          <w:rFonts w:ascii="Segoe UI" w:hAnsi="Segoe UI" w:cs="Segoe UI"/>
          <w:b/>
          <w:color w:val="0F1115"/>
          <w:shd w:val="clear" w:color="auto" w:fill="FFFFFF"/>
        </w:rPr>
        <w:t>7. Результат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 xml:space="preserve">1. </w:t>
      </w:r>
      <w:r w:rsidRPr="00751389">
        <w:rPr>
          <w:color w:val="0F1115"/>
          <w:shd w:val="clear" w:color="auto" w:fill="FFFFFF"/>
        </w:rPr>
        <w:t>Исходный код сервера на C++20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2.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Простой клиент для ручной проверки (</w:t>
      </w:r>
      <w:proofErr w:type="spellStart"/>
      <w:r w:rsidRPr="00751389">
        <w:rPr>
          <w:color w:val="0F1115"/>
          <w:shd w:val="clear" w:color="auto" w:fill="FFFFFF"/>
        </w:rPr>
        <w:t>telnet</w:t>
      </w:r>
      <w:proofErr w:type="spellEnd"/>
      <w:r w:rsidRPr="00751389">
        <w:rPr>
          <w:color w:val="0F1115"/>
          <w:shd w:val="clear" w:color="auto" w:fill="FFFFFF"/>
        </w:rPr>
        <w:t xml:space="preserve"> или </w:t>
      </w:r>
      <w:proofErr w:type="spellStart"/>
      <w:r w:rsidRPr="00751389">
        <w:rPr>
          <w:color w:val="0F1115"/>
          <w:shd w:val="clear" w:color="auto" w:fill="FFFFFF"/>
        </w:rPr>
        <w:t>Python</w:t>
      </w:r>
      <w:proofErr w:type="spellEnd"/>
      <w:r w:rsidRPr="00751389">
        <w:rPr>
          <w:color w:val="0F1115"/>
          <w:shd w:val="clear" w:color="auto" w:fill="FFFFFF"/>
        </w:rPr>
        <w:t>)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3.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Сервис нагрузочного тестирования (скрипты)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4.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Отчет с замерами производительности (RPS, задержки, память)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5.</w:t>
      </w:r>
      <w:r w:rsidRPr="00751389">
        <w:rPr>
          <w:color w:val="0F1115"/>
          <w:shd w:val="clear" w:color="auto" w:fill="FFFFFF"/>
        </w:rPr>
        <w:t xml:space="preserve"> </w:t>
      </w:r>
      <w:proofErr w:type="spellStart"/>
      <w:r w:rsidRPr="00751389">
        <w:rPr>
          <w:color w:val="0F1115"/>
          <w:shd w:val="clear" w:color="auto" w:fill="FFFFFF"/>
        </w:rPr>
        <w:t>Unit</w:t>
      </w:r>
      <w:proofErr w:type="spellEnd"/>
      <w:r w:rsidRPr="00751389">
        <w:rPr>
          <w:color w:val="0F1115"/>
          <w:shd w:val="clear" w:color="auto" w:fill="FFFFFF"/>
        </w:rPr>
        <w:t>-тесты (покрытие ≥ 80%)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6.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Интеграционные тесты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b/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7.</w:t>
      </w:r>
      <w:r w:rsidRPr="00751389">
        <w:rPr>
          <w:color w:val="0F1115"/>
          <w:shd w:val="clear" w:color="auto" w:fill="FFFFFF"/>
        </w:rPr>
        <w:t xml:space="preserve"> </w:t>
      </w:r>
      <w:proofErr w:type="spellStart"/>
      <w:r w:rsidRPr="00751389">
        <w:rPr>
          <w:color w:val="0F1115"/>
          <w:shd w:val="clear" w:color="auto" w:fill="FFFFFF"/>
        </w:rPr>
        <w:t>Dockerfile</w:t>
      </w:r>
      <w:proofErr w:type="spellEnd"/>
      <w:r w:rsidRPr="00751389">
        <w:rPr>
          <w:color w:val="0F1115"/>
          <w:shd w:val="clear" w:color="auto" w:fill="FFFFFF"/>
        </w:rPr>
        <w:t xml:space="preserve"> для контейнеризации</w:t>
      </w:r>
    </w:p>
    <w:p w:rsid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8.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Полная документация (README, API, инструкции)</w:t>
      </w:r>
    </w:p>
    <w:p w:rsidR="00751389" w:rsidRPr="00E7772F" w:rsidRDefault="00751389" w:rsidP="00751389">
      <w:pPr>
        <w:pStyle w:val="ds-markdown-paragraph"/>
        <w:shd w:val="clear" w:color="auto" w:fill="FFFFFF"/>
        <w:spacing w:after="0" w:afterAutospacing="0"/>
        <w:rPr>
          <w:rFonts w:ascii="Segoe UI" w:hAnsi="Segoe UI" w:cs="Segoe UI"/>
          <w:b/>
          <w:color w:val="0F1115"/>
          <w:shd w:val="clear" w:color="auto" w:fill="FFFFFF"/>
        </w:rPr>
      </w:pPr>
      <w:r w:rsidRPr="00E7772F">
        <w:rPr>
          <w:rFonts w:ascii="Segoe UI" w:hAnsi="Segoe UI" w:cs="Segoe UI"/>
          <w:b/>
          <w:color w:val="0F1115"/>
          <w:shd w:val="clear" w:color="auto" w:fill="FFFFFF"/>
        </w:rPr>
        <w:lastRenderedPageBreak/>
        <w:t>10. Критерии примерки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1.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Сервер успешно компилируется и запускается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2.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 xml:space="preserve">Все команды работают корректно (проверка через </w:t>
      </w:r>
      <w:proofErr w:type="spellStart"/>
      <w:r w:rsidRPr="00751389">
        <w:rPr>
          <w:color w:val="0F1115"/>
          <w:shd w:val="clear" w:color="auto" w:fill="FFFFFF"/>
        </w:rPr>
        <w:t>telnet</w:t>
      </w:r>
      <w:proofErr w:type="spellEnd"/>
      <w:r w:rsidRPr="00751389">
        <w:rPr>
          <w:color w:val="0F1115"/>
          <w:shd w:val="clear" w:color="auto" w:fill="FFFFFF"/>
        </w:rPr>
        <w:t>)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3.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TTL работает (ключи автоматически удаляются)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4.</w:t>
      </w:r>
      <w:r w:rsidRPr="00751389">
        <w:rPr>
          <w:color w:val="0F1115"/>
          <w:shd w:val="clear" w:color="auto" w:fill="FFFFFF"/>
        </w:rPr>
        <w:t xml:space="preserve"> </w:t>
      </w:r>
      <w:proofErr w:type="spellStart"/>
      <w:r w:rsidRPr="00751389">
        <w:rPr>
          <w:color w:val="0F1115"/>
          <w:shd w:val="clear" w:color="auto" w:fill="FFFFFF"/>
        </w:rPr>
        <w:t>Персистентность</w:t>
      </w:r>
      <w:proofErr w:type="spellEnd"/>
      <w:r w:rsidRPr="00751389">
        <w:rPr>
          <w:color w:val="0F1115"/>
          <w:shd w:val="clear" w:color="auto" w:fill="FFFFFF"/>
        </w:rPr>
        <w:t xml:space="preserve"> работает (сохранение/загрузка)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5.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RPS ≥ 35 000 для SET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6.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RPS ≥ 50 000 для GET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7.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 xml:space="preserve">Средняя задержка ≤ 1 </w:t>
      </w:r>
      <w:proofErr w:type="spellStart"/>
      <w:r w:rsidRPr="00751389">
        <w:rPr>
          <w:color w:val="0F1115"/>
          <w:shd w:val="clear" w:color="auto" w:fill="FFFFFF"/>
        </w:rPr>
        <w:t>мс</w:t>
      </w:r>
      <w:proofErr w:type="spellEnd"/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</w:rPr>
      </w:pPr>
      <w:r w:rsidRPr="00751389">
        <w:rPr>
          <w:b/>
          <w:color w:val="0F1115"/>
          <w:shd w:val="clear" w:color="auto" w:fill="FFFFFF"/>
        </w:rPr>
        <w:t>8.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</w:rPr>
        <w:t>Поддержка ≥ 10 000 соединений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9.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Отсутствие утечек памяти (</w:t>
      </w:r>
      <w:proofErr w:type="spellStart"/>
      <w:r w:rsidRPr="00751389">
        <w:rPr>
          <w:color w:val="0F1115"/>
          <w:shd w:val="clear" w:color="auto" w:fill="FFFFFF"/>
        </w:rPr>
        <w:t>Valgrind</w:t>
      </w:r>
      <w:proofErr w:type="spellEnd"/>
      <w:r w:rsidRPr="00751389">
        <w:rPr>
          <w:color w:val="0F1115"/>
          <w:shd w:val="clear" w:color="auto" w:fill="FFFFFF"/>
        </w:rPr>
        <w:t>)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10.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Покрытие тестами ≥ 80%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11.</w:t>
      </w:r>
      <w:r w:rsidRPr="00751389">
        <w:rPr>
          <w:color w:val="0F1115"/>
        </w:rPr>
        <w:t xml:space="preserve"> Есть </w:t>
      </w:r>
      <w:proofErr w:type="spellStart"/>
      <w:r w:rsidRPr="00751389">
        <w:rPr>
          <w:color w:val="0F1115"/>
        </w:rPr>
        <w:t>Dockerfile</w:t>
      </w:r>
      <w:proofErr w:type="spellEnd"/>
      <w:r w:rsidRPr="00751389">
        <w:rPr>
          <w:color w:val="0F1115"/>
        </w:rPr>
        <w:t xml:space="preserve"> и инструкция по запуску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rPr>
          <w:color w:val="0F1115"/>
          <w:shd w:val="clear" w:color="auto" w:fill="FFFFFF"/>
        </w:rPr>
      </w:pPr>
      <w:r w:rsidRPr="00751389">
        <w:rPr>
          <w:b/>
          <w:color w:val="0F1115"/>
          <w:shd w:val="clear" w:color="auto" w:fill="FFFFFF"/>
        </w:rPr>
        <w:t>12.</w:t>
      </w:r>
      <w:r w:rsidRPr="00751389">
        <w:rPr>
          <w:color w:val="0F1115"/>
          <w:shd w:val="clear" w:color="auto" w:fill="FFFFFF"/>
        </w:rPr>
        <w:t xml:space="preserve"> </w:t>
      </w:r>
      <w:r w:rsidRPr="00751389">
        <w:rPr>
          <w:color w:val="0F1115"/>
          <w:shd w:val="clear" w:color="auto" w:fill="FFFFFF"/>
        </w:rPr>
        <w:t>Есть отчет с результатами нагрузочного тестирования</w:t>
      </w:r>
    </w:p>
    <w:p w:rsidR="00751389" w:rsidRPr="00751389" w:rsidRDefault="00751389" w:rsidP="00751389">
      <w:pPr>
        <w:pStyle w:val="ds-markdown-paragraph"/>
        <w:shd w:val="clear" w:color="auto" w:fill="FFFFFF"/>
        <w:spacing w:after="0" w:afterAutospacing="0"/>
        <w:ind w:left="720"/>
        <w:rPr>
          <w:b/>
          <w:color w:val="0F1115"/>
          <w:shd w:val="clear" w:color="auto" w:fill="FFFFFF"/>
        </w:rPr>
      </w:pPr>
    </w:p>
    <w:p w:rsidR="00A25084" w:rsidRPr="00E853EE" w:rsidRDefault="00A25084" w:rsidP="00A25084">
      <w:pPr>
        <w:pStyle w:val="ds-markdown-paragraph"/>
        <w:shd w:val="clear" w:color="auto" w:fill="FFFFFF"/>
        <w:spacing w:after="0" w:afterAutospacing="0"/>
        <w:rPr>
          <w:rFonts w:ascii="Segoe UI" w:hAnsi="Segoe UI" w:cs="Segoe UI"/>
          <w:color w:val="0F1115"/>
        </w:rPr>
      </w:pPr>
    </w:p>
    <w:p w:rsidR="00A26602" w:rsidRPr="00E853EE" w:rsidRDefault="00E7772F"/>
    <w:sectPr w:rsidR="00A26602" w:rsidRPr="00E85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55210"/>
    <w:multiLevelType w:val="multilevel"/>
    <w:tmpl w:val="CAE43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D53477"/>
    <w:multiLevelType w:val="hybridMultilevel"/>
    <w:tmpl w:val="0194F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084"/>
    <w:rsid w:val="00440C39"/>
    <w:rsid w:val="00751389"/>
    <w:rsid w:val="00A25084"/>
    <w:rsid w:val="00D50446"/>
    <w:rsid w:val="00E7772F"/>
    <w:rsid w:val="00E8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5B1A7"/>
  <w15:chartTrackingRefBased/>
  <w15:docId w15:val="{C660E144-344A-43E0-84F5-65246BF8F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250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50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A25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25084"/>
    <w:rPr>
      <w:b/>
      <w:bCs/>
    </w:rPr>
  </w:style>
  <w:style w:type="character" w:styleId="HTML">
    <w:name w:val="HTML Code"/>
    <w:basedOn w:val="a0"/>
    <w:uiPriority w:val="99"/>
    <w:semiHidden/>
    <w:unhideWhenUsed/>
    <w:rsid w:val="00A2508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Искандер</dc:creator>
  <cp:keywords/>
  <dc:description/>
  <cp:lastModifiedBy>Искандер</cp:lastModifiedBy>
  <cp:revision>1</cp:revision>
  <dcterms:created xsi:type="dcterms:W3CDTF">2026-09-07T15:29:00Z</dcterms:created>
  <dcterms:modified xsi:type="dcterms:W3CDTF">2026-09-07T16:03:00Z</dcterms:modified>
</cp:coreProperties>
</file>